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2A3" w:rsidRPr="005A4C2B" w:rsidRDefault="00E322A3" w:rsidP="00E322A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E322A3" w:rsidRPr="005A4C2B" w:rsidRDefault="00E322A3" w:rsidP="00E322A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E322A3" w:rsidRPr="005A4C2B" w:rsidRDefault="00E322A3" w:rsidP="00E322A3">
      <w:pPr>
        <w:spacing w:after="0" w:line="240" w:lineRule="auto"/>
        <w:rPr>
          <w:rFonts w:ascii="Corbel" w:hAnsi="Corbel"/>
          <w:sz w:val="21"/>
          <w:szCs w:val="21"/>
        </w:rPr>
      </w:pPr>
    </w:p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Finanse i rachunkowość grup kapitałowych</w:t>
            </w:r>
          </w:p>
        </w:tc>
      </w:tr>
      <w:tr w:rsidR="00E322A3" w:rsidRPr="00B56A7F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/C-1.3b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  <w:r w:rsidRPr="005A4C2B">
              <w:rPr>
                <w:rFonts w:ascii="Corbel" w:hAnsi="Corbel"/>
                <w:b w:val="0"/>
                <w:smallCaps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do wyboru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Paulina Filip</w:t>
            </w:r>
          </w:p>
        </w:tc>
      </w:tr>
      <w:tr w:rsidR="00E322A3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Paulina Filip</w:t>
            </w:r>
          </w:p>
        </w:tc>
      </w:tr>
    </w:tbl>
    <w:p w:rsidR="00E322A3" w:rsidRPr="005A4C2B" w:rsidRDefault="00E322A3" w:rsidP="00E322A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322A3" w:rsidRPr="005A4C2B" w:rsidRDefault="00E322A3" w:rsidP="00E322A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E322A3" w:rsidRPr="005A4C2B" w:rsidTr="008121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E322A3" w:rsidRPr="005A4C2B" w:rsidRDefault="00E322A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E322A3" w:rsidRPr="005A4C2B" w:rsidTr="008121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A3" w:rsidRPr="005A4C2B" w:rsidRDefault="00E322A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A3" w:rsidRPr="005A4C2B" w:rsidRDefault="00E322A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A3" w:rsidRPr="005A4C2B" w:rsidRDefault="00E322A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A3" w:rsidRPr="005A4C2B" w:rsidRDefault="00E322A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A3" w:rsidRPr="005A4C2B" w:rsidRDefault="00E322A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2A3" w:rsidRPr="005A4C2B" w:rsidRDefault="00E322A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E322A3" w:rsidRPr="005A4C2B" w:rsidRDefault="00E322A3" w:rsidP="00E322A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322A3" w:rsidRPr="005A4C2B" w:rsidRDefault="00E322A3" w:rsidP="00E322A3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1.2.  Sposób realizacji zajęć  </w:t>
      </w:r>
    </w:p>
    <w:p w:rsidR="00E322A3" w:rsidRPr="005A4C2B" w:rsidRDefault="00E322A3" w:rsidP="00E322A3">
      <w:pPr>
        <w:pStyle w:val="Odpowiedzi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z w:val="21"/>
          <w:szCs w:val="21"/>
        </w:rPr>
        <w:t xml:space="preserve">  zajęcia w formie tradycyjnej </w:t>
      </w:r>
    </w:p>
    <w:p w:rsidR="00E322A3" w:rsidRPr="005A4C2B" w:rsidRDefault="00E322A3" w:rsidP="00E322A3">
      <w:pPr>
        <w:pStyle w:val="Odpowiedzi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z w:val="21"/>
          <w:szCs w:val="21"/>
        </w:rPr>
        <w:t xml:space="preserve"> zajęcia realizowane z wykorzystaniem metod i technik kształcenia na odległość</w:t>
      </w:r>
    </w:p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322A3" w:rsidRPr="005A4C2B" w:rsidRDefault="00E322A3" w:rsidP="00E322A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(egzamin, zaliczenie z oceną, zaliczenie bez oceny) </w:t>
      </w:r>
    </w:p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>egzamin</w:t>
      </w:r>
    </w:p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322A3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Student powinien posiadać wiedzę z zakresu rachunkowości finansowej oraz znajomość aktualnych wydarzeń, znajomość przepisów prawa gospodarczego oraz podatkowego.</w:t>
            </w:r>
          </w:p>
        </w:tc>
      </w:tr>
    </w:tbl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322A3" w:rsidRPr="005A4C2B" w:rsidRDefault="00E322A3" w:rsidP="00E322A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322A3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Przedstawienie podstawowych problemów grupy kapitałowej i ich gospodarki finansowej. Poznanie zadań systemu ewidencyjnego w korporacjach i grupach kapitałowych oraz powiązań kapitałowych i finansowych.</w:t>
            </w:r>
          </w:p>
        </w:tc>
      </w:tr>
      <w:tr w:rsidR="00E322A3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Poznanie metod wyceny poszczególnych przepływów kapitałowych i wyników przedsiębiorstwa oraz ich wzajemnego oddziaływanie przyczynowo-skutkowego.</w:t>
            </w:r>
          </w:p>
        </w:tc>
      </w:tr>
      <w:tr w:rsidR="00E322A3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Przedstawienie metod pozyskiwania, przekształcania i analizowania danych pełnej ewidencji księgowej jednostki wiodącej i grup z nią powiązanych.</w:t>
            </w:r>
          </w:p>
        </w:tc>
      </w:tr>
      <w:tr w:rsidR="00E322A3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Poznanie aktualnych uregulowań prawnych – norm i standardów w procesie ewidencji zdarzeń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gospodarczych firm powiązanych i możliwości analizy wzajemnych oddziaływań.</w:t>
            </w:r>
          </w:p>
        </w:tc>
      </w:tr>
    </w:tbl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E322A3" w:rsidRPr="005A4C2B" w:rsidRDefault="00E322A3" w:rsidP="00E322A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9"/>
        <w:gridCol w:w="5666"/>
        <w:gridCol w:w="1845"/>
      </w:tblGrid>
      <w:tr w:rsidR="00E322A3" w:rsidRPr="005A4C2B" w:rsidTr="008121B6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mallCaps w:val="0"/>
                <w:sz w:val="21"/>
                <w:szCs w:val="21"/>
                <w:lang w:eastAsia="pl-PL"/>
              </w:rPr>
              <w:t>EK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(efekt kształcenia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Odniesienie do efektów  kierunkowych </w:t>
            </w:r>
            <w:r w:rsidRPr="005A4C2B">
              <w:rPr>
                <w:rFonts w:ascii="Corbel" w:eastAsia="Times New Roman" w:hAnsi="Corbel"/>
                <w:smallCaps w:val="0"/>
                <w:sz w:val="21"/>
                <w:szCs w:val="21"/>
                <w:lang w:eastAsia="pl-PL"/>
              </w:rPr>
              <w:t>(KEK</w:t>
            </w:r>
            <w:r w:rsidRPr="005A4C2B">
              <w:rPr>
                <w:rFonts w:ascii="Corbel" w:hAnsi="Corbel"/>
                <w:sz w:val="21"/>
                <w:szCs w:val="21"/>
              </w:rPr>
              <w:t>)</w:t>
            </w:r>
          </w:p>
        </w:tc>
      </w:tr>
      <w:tr w:rsidR="00E322A3" w:rsidRPr="005A4C2B" w:rsidTr="008121B6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Opisuje podstawowe problemy i zadania systemu ewidencyjnego w korporacjach i grupach kapitałowych. Dysponuje wiedzą w zakresie powiązań kapitałowych i finansowych.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_W01</w:t>
            </w:r>
          </w:p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K_W07</w:t>
            </w:r>
          </w:p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K_U04</w:t>
            </w:r>
          </w:p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K_K01</w:t>
            </w:r>
          </w:p>
        </w:tc>
      </w:tr>
      <w:tr w:rsidR="00E322A3" w:rsidRPr="005A4C2B" w:rsidTr="008121B6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2A3" w:rsidRPr="005A4C2B" w:rsidRDefault="00E322A3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Legitymuje się pogłębioną wiedzą o metodach wyceny poszczególnych przepływów kapitałowych. Zna związki przyczynowo-skutkowe zachodzące między nimi, określa ich przebieg i skutki w sposób decyzyjny.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K_U03</w:t>
            </w:r>
          </w:p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K_U04</w:t>
            </w:r>
          </w:p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K_U10</w:t>
            </w:r>
          </w:p>
        </w:tc>
      </w:tr>
      <w:tr w:rsidR="00E322A3" w:rsidRPr="005A4C2B" w:rsidTr="008121B6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Posługuje się normami i standardami w procesie ewidencji zdarzeń gospodarczych firm powiązanych kapitałowo. Potrafi wnikliwe analizować procesy zachodzące w przedsiębiorstwie funkcjonującym jako przedsiębiorstwo globalne.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K_W10</w:t>
            </w:r>
          </w:p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K_U05</w:t>
            </w:r>
          </w:p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K_U06</w:t>
            </w:r>
          </w:p>
        </w:tc>
      </w:tr>
    </w:tbl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322A3" w:rsidRPr="005A4C2B" w:rsidRDefault="00E322A3" w:rsidP="00E322A3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E322A3" w:rsidRPr="005A4C2B" w:rsidRDefault="00E322A3" w:rsidP="00E322A3">
      <w:pPr>
        <w:pStyle w:val="Akapitzlist"/>
        <w:numPr>
          <w:ilvl w:val="0"/>
          <w:numId w:val="2"/>
        </w:numPr>
        <w:spacing w:after="0" w:line="240" w:lineRule="auto"/>
        <w:ind w:left="993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322A3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Wprowadzenie do gospodarki finansowej i zarządzania grupą kapitałową.</w:t>
            </w:r>
          </w:p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Istota globalizacji . Harmonizacja i standaryzacja rachunkowości. Międzynarodowe standardy rachunkowości grupy kapitałowej. </w:t>
            </w:r>
          </w:p>
        </w:tc>
      </w:tr>
      <w:tr w:rsidR="00E322A3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Grupa kapitałowa i zarządzanie korporacją.</w:t>
            </w:r>
          </w:p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Definicja grupy kapitałowej, jednostki powiązanej oraz zależnej. Struktura korporacji krajowej i międzynarodowej. Organizacja gospodarki finansowej w firmie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jednooddziałowej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wielooddziałowej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Przepływy pieniężne w korporacjach i powiązania kapitałowe. Obowiązek sporządzania jednostkowego skonsolidowanego sprawozdania finansowego.</w:t>
            </w:r>
          </w:p>
        </w:tc>
      </w:tr>
      <w:tr w:rsidR="00E322A3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Ewidencja księgowa typowych zdarzeń transakcji gospodarczych – ujęcie zasobowe i procesowe. </w:t>
            </w:r>
          </w:p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Ewidencja księgowa zapasów, rozliczeń i rozrachunków. Szczególne cechy rachunkowości grupy kapitałowej. Wycena zapasów, inwestycji finansowych, kapitałów, transakcji rozliczeniowych.</w:t>
            </w:r>
          </w:p>
        </w:tc>
      </w:tr>
      <w:tr w:rsidR="00E322A3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Ceny transferowe i ewidencja wyników. </w:t>
            </w:r>
          </w:p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wycena rozliczeń i rozrachunków w sprawozdaniach finansowych. Ewidencja księgowa nietypowych zdarzeń gospodarczych.</w:t>
            </w:r>
          </w:p>
        </w:tc>
      </w:tr>
      <w:tr w:rsidR="00E322A3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Ryzyka finansowe.</w:t>
            </w:r>
          </w:p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Ryzyko i jego kategorie w firmie. Ryzyko strat finansowych w warunkach polskich. Zarządzanie ryzykiem w korporacji. Kursy walutowe i różnice kursowe. Techniki zabezpieczania przed ryzykiem walutowym. Ewidencja rezerw księgowych. </w:t>
            </w:r>
          </w:p>
        </w:tc>
      </w:tr>
      <w:tr w:rsidR="00E322A3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Wycena bilansowa i formuły ustalania wyniku finansowego w korporacji.</w:t>
            </w:r>
          </w:p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Charakterystyka kont oraz operacji wynikowych. Dekretacja i ewidencja operacji wynikowych. Metody ustalania wyniku finansowego oraz formy jego prezentacji. Ustalanie i podział wyniku finansowego.</w:t>
            </w:r>
          </w:p>
        </w:tc>
      </w:tr>
      <w:tr w:rsidR="00E322A3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Konsolidacja sprawozdań finansowych.</w:t>
            </w:r>
          </w:p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Metody przeliczeń sprawozdań finansowych. Metody sporządzania skonsolidowanych sprawozdań finansowych. Metody i techniki włączeń. </w:t>
            </w:r>
          </w:p>
        </w:tc>
      </w:tr>
      <w:tr w:rsidR="00E322A3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Interpretacja danych sprawozdań korporacji i grup kapitałowych – analizy porównawcze.</w:t>
            </w:r>
          </w:p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i interpretacja danych sprawozdań grup kapitałowych. Analiza wstępna i wskaźnikowa. Interpretacja danych księgowych pochodzących z jednostkowych sprawozdań finansowych oraz ich znaczenie w skonsolidowanych sprawozdaniach finansowych.</w:t>
            </w:r>
          </w:p>
        </w:tc>
      </w:tr>
    </w:tbl>
    <w:p w:rsidR="00E322A3" w:rsidRPr="005A4C2B" w:rsidRDefault="00E322A3" w:rsidP="00E322A3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</w:p>
    <w:p w:rsidR="00E322A3" w:rsidRPr="005A4C2B" w:rsidRDefault="00E322A3" w:rsidP="00E322A3">
      <w:pPr>
        <w:spacing w:after="0" w:line="240" w:lineRule="auto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Ćwiczenia: dyskusja, analiza i interpretacja skonsolidowanych sprawozdań finansowych oraz tekstów źródłowych, rozwiązywanie zadań i praca w grupach.</w:t>
      </w:r>
    </w:p>
    <w:p w:rsidR="00E322A3" w:rsidRPr="005A4C2B" w:rsidRDefault="00E322A3" w:rsidP="00E322A3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lastRenderedPageBreak/>
        <w:t xml:space="preserve">4. METODY I KRYTERIA OCENY </w:t>
      </w:r>
    </w:p>
    <w:p w:rsidR="00E322A3" w:rsidRPr="005A4C2B" w:rsidRDefault="00E322A3" w:rsidP="00E322A3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5322"/>
        <w:gridCol w:w="2090"/>
      </w:tblGrid>
      <w:tr w:rsidR="00E322A3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322A3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E322A3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E322A3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E322A3" w:rsidRPr="005A4C2B" w:rsidRDefault="00E322A3" w:rsidP="00E322A3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E322A3" w:rsidRPr="005A4C2B" w:rsidRDefault="00E322A3" w:rsidP="00E322A3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322A3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322A3" w:rsidRPr="005A4C2B" w:rsidRDefault="00E322A3" w:rsidP="00E322A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E322A3" w:rsidRPr="005A4C2B" w:rsidRDefault="00E322A3" w:rsidP="00E322A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 maksymalnej ilości punktów przypisanych przez prowadzących zajęcia do poszczególnych prac i aktywności składających się na zaliczenie przedmiotu.</w:t>
            </w:r>
          </w:p>
          <w:p w:rsidR="00E322A3" w:rsidRPr="005A4C2B" w:rsidRDefault="00E322A3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 składający się z części opisowej i zadaniowej.</w:t>
            </w:r>
          </w:p>
        </w:tc>
      </w:tr>
    </w:tbl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322A3" w:rsidRPr="005A4C2B" w:rsidRDefault="00E322A3" w:rsidP="00E322A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E322A3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322A3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E322A3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E322A3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E322A3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E322A3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E322A3" w:rsidRPr="005A4C2B" w:rsidRDefault="00E322A3" w:rsidP="00E322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3"/>
        <w:gridCol w:w="4555"/>
      </w:tblGrid>
      <w:tr w:rsidR="00E322A3" w:rsidRPr="005A4C2B" w:rsidTr="008121B6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-</w:t>
            </w:r>
          </w:p>
        </w:tc>
      </w:tr>
      <w:tr w:rsidR="00E322A3" w:rsidRPr="005A4C2B" w:rsidTr="008121B6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322A3" w:rsidRPr="005A4C2B" w:rsidRDefault="00E322A3" w:rsidP="00E322A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322A3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E322A3" w:rsidRPr="005A4C2B" w:rsidRDefault="00E322A3" w:rsidP="00E32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Kralicek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P., Podstawy rachunkowości korporacyjnej – bilans, rachunek zysków i strat , przepływy pieniężne, Międzynarodowa Szkoła Menedżerów, Warszawa 2007.</w:t>
            </w:r>
          </w:p>
          <w:p w:rsidR="00E322A3" w:rsidRPr="005A4C2B" w:rsidRDefault="00E322A3" w:rsidP="00E32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Judkowiak A., Rachunek grup kapitałowych i rachunkowość zarządcza w procesie podejmowania decyzji,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ODiDK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Gdańsk 2009.</w:t>
            </w:r>
          </w:p>
          <w:p w:rsidR="00E322A3" w:rsidRPr="005A4C2B" w:rsidRDefault="00E322A3" w:rsidP="00E322A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/>
                <w:smallCaps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Remlein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M., Rachunkowość grup kapitałowych według polskiego prawa bilansowego i międzynarodowych standardów sprawozdawczości finansowej, Wydawnictwo Naukowe PWN, Warszawa 2013.</w:t>
            </w:r>
          </w:p>
        </w:tc>
      </w:tr>
      <w:tr w:rsidR="00E322A3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2A3" w:rsidRPr="005A4C2B" w:rsidRDefault="00E322A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322A3" w:rsidRPr="005A4C2B" w:rsidRDefault="00E322A3" w:rsidP="00E322A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Winiarska K., Rachunkowość międzynarodowa, PWN, Warszawa 2010.</w:t>
            </w:r>
          </w:p>
          <w:p w:rsidR="00E322A3" w:rsidRPr="005A4C2B" w:rsidRDefault="00E322A3" w:rsidP="00E322A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Głuchowski J,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Huterski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Jaaskelainen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Veikko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Nielsen Hans P., Zarządzanie finansami w korporacjach międzynarodowych, Wydawnictwo Naukowe Uniwersytetu Mikołaja Kopernika, Toruń 2009.</w:t>
            </w:r>
          </w:p>
          <w:p w:rsidR="00E322A3" w:rsidRPr="005A4C2B" w:rsidRDefault="00E322A3" w:rsidP="00E322A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Remlein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Skonsolidowane sprawozdanie finansowe grup kapitałowych: przykłady i zadania, Wydawnictwo Uniwersytetu Ekonomicznego, Poznań 2015.</w:t>
            </w:r>
          </w:p>
        </w:tc>
      </w:tr>
    </w:tbl>
    <w:p w:rsidR="00E322A3" w:rsidRPr="005A4C2B" w:rsidRDefault="00E322A3" w:rsidP="00E322A3">
      <w:pPr>
        <w:rPr>
          <w:rFonts w:ascii="Corbel" w:hAnsi="Corbel"/>
          <w:sz w:val="21"/>
          <w:szCs w:val="21"/>
        </w:rPr>
      </w:pP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D4F0E"/>
    <w:multiLevelType w:val="hybridMultilevel"/>
    <w:tmpl w:val="3026873A"/>
    <w:lvl w:ilvl="0" w:tplc="FA147B72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A3444"/>
    <w:multiLevelType w:val="hybridMultilevel"/>
    <w:tmpl w:val="B13E3C8E"/>
    <w:lvl w:ilvl="0" w:tplc="26DAC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C141D"/>
    <w:multiLevelType w:val="hybridMultilevel"/>
    <w:tmpl w:val="B3DA2B48"/>
    <w:lvl w:ilvl="0" w:tplc="9FE212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22A3"/>
    <w:rsid w:val="0098137D"/>
    <w:rsid w:val="00E32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2A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2A3"/>
    <w:pPr>
      <w:ind w:left="720"/>
      <w:contextualSpacing/>
    </w:pPr>
  </w:style>
  <w:style w:type="paragraph" w:customStyle="1" w:styleId="Punktygwne">
    <w:name w:val="Punkty główne"/>
    <w:basedOn w:val="Normalny"/>
    <w:rsid w:val="00E322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322A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322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322A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322A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322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322A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322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322A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22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22A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1082</Words>
  <Characters>6496</Characters>
  <Application>Microsoft Office Word</Application>
  <DocSecurity>0</DocSecurity>
  <Lines>54</Lines>
  <Paragraphs>15</Paragraphs>
  <ScaleCrop>false</ScaleCrop>
  <Company/>
  <LinksUpToDate>false</LinksUpToDate>
  <CharactersWithSpaces>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2019-02-03T21:21:00Z</dcterms:created>
  <dcterms:modified xsi:type="dcterms:W3CDTF">2019-02-03T21:22:00Z</dcterms:modified>
</cp:coreProperties>
</file>